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66" w:rsidRDefault="007F17EB" w:rsidP="007F1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7EB">
        <w:rPr>
          <w:rFonts w:ascii="Times New Roman" w:hAnsi="Times New Roman" w:cs="Times New Roman"/>
          <w:b/>
          <w:sz w:val="24"/>
          <w:szCs w:val="24"/>
        </w:rPr>
        <w:t>GAYATRI VIDYA PARISAD COLLEGE OF ENGINEERING FOR WOMEN</w:t>
      </w:r>
    </w:p>
    <w:p w:rsidR="007F17EB" w:rsidRDefault="007F17EB" w:rsidP="007F1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MADHURAWADA,VISAKAPATNAM.</w:t>
      </w:r>
    </w:p>
    <w:p w:rsidR="007F17EB" w:rsidRDefault="007F17EB" w:rsidP="007F1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 SCHEDULE</w:t>
      </w:r>
    </w:p>
    <w:p w:rsidR="007F17EB" w:rsidRDefault="007F17EB" w:rsidP="001730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7F17EB" w:rsidRDefault="007F17EB" w:rsidP="007F17E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the Faculty  :</w:t>
      </w:r>
      <w:r w:rsidR="004F6716">
        <w:rPr>
          <w:rFonts w:ascii="Times New Roman" w:hAnsi="Times New Roman" w:cs="Times New Roman"/>
          <w:b/>
          <w:sz w:val="24"/>
          <w:szCs w:val="24"/>
        </w:rPr>
        <w:t xml:space="preserve"> Mrs.N.VEEKSHITHA</w:t>
      </w:r>
    </w:p>
    <w:p w:rsidR="007F17EB" w:rsidRDefault="007F17EB" w:rsidP="007F17E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               :</w:t>
      </w:r>
      <w:r w:rsidR="00FA12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Electrical and Electronics Engineering</w:t>
      </w:r>
      <w:r w:rsidR="00FA12B1">
        <w:rPr>
          <w:rFonts w:ascii="Times New Roman" w:hAnsi="Times New Roman" w:cs="Times New Roman"/>
          <w:b/>
          <w:sz w:val="24"/>
          <w:szCs w:val="24"/>
        </w:rPr>
        <w:t>.</w:t>
      </w:r>
    </w:p>
    <w:p w:rsidR="007F17EB" w:rsidRDefault="007F17EB" w:rsidP="007F17E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FA12B1">
        <w:rPr>
          <w:rFonts w:ascii="Times New Roman" w:hAnsi="Times New Roman" w:cs="Times New Roman"/>
          <w:b/>
          <w:sz w:val="24"/>
          <w:szCs w:val="24"/>
        </w:rPr>
        <w:t xml:space="preserve">and Year         </w:t>
      </w:r>
      <w:r w:rsidR="00B80088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FA1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088">
        <w:rPr>
          <w:rFonts w:ascii="Times New Roman" w:hAnsi="Times New Roman" w:cs="Times New Roman"/>
          <w:b/>
          <w:sz w:val="24"/>
          <w:szCs w:val="24"/>
        </w:rPr>
        <w:t>II-EEE</w:t>
      </w:r>
      <w:r w:rsidR="00FA12B1">
        <w:rPr>
          <w:rFonts w:ascii="Times New Roman" w:hAnsi="Times New Roman" w:cs="Times New Roman"/>
          <w:b/>
          <w:sz w:val="24"/>
          <w:szCs w:val="24"/>
        </w:rPr>
        <w:t xml:space="preserve"> and  II sem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17EB" w:rsidRDefault="007F17EB" w:rsidP="007F17E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:</w:t>
      </w:r>
      <w:r w:rsidR="00FA12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CONTROL SYSTEMS</w:t>
      </w:r>
    </w:p>
    <w:tbl>
      <w:tblPr>
        <w:tblStyle w:val="TableGrid"/>
        <w:tblW w:w="10008" w:type="dxa"/>
        <w:tblLook w:val="04A0"/>
      </w:tblPr>
      <w:tblGrid>
        <w:gridCol w:w="950"/>
        <w:gridCol w:w="2038"/>
        <w:gridCol w:w="1440"/>
        <w:gridCol w:w="5580"/>
      </w:tblGrid>
      <w:tr w:rsidR="007F17EB" w:rsidRPr="002F6C1D" w:rsidTr="004E760F">
        <w:tc>
          <w:tcPr>
            <w:tcW w:w="950" w:type="dxa"/>
          </w:tcPr>
          <w:p w:rsidR="007F17EB" w:rsidRPr="002F6C1D" w:rsidRDefault="00903D17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F6C1D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2038" w:type="dxa"/>
          </w:tcPr>
          <w:p w:rsidR="007F17EB" w:rsidRPr="002F6C1D" w:rsidRDefault="00903D17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F6C1D">
              <w:rPr>
                <w:rFonts w:ascii="Times New Roman" w:hAnsi="Times New Roman" w:cs="Times New Roman"/>
                <w:b/>
              </w:rPr>
              <w:t>LECTURE NOS</w:t>
            </w:r>
          </w:p>
        </w:tc>
        <w:tc>
          <w:tcPr>
            <w:tcW w:w="1440" w:type="dxa"/>
          </w:tcPr>
          <w:p w:rsidR="007F17EB" w:rsidRPr="002F6C1D" w:rsidRDefault="00903D17" w:rsidP="001C4B96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2F6C1D">
              <w:rPr>
                <w:rFonts w:ascii="Times New Roman" w:hAnsi="Times New Roman" w:cs="Times New Roman"/>
                <w:b/>
              </w:rPr>
              <w:t>UNIT NO</w:t>
            </w:r>
            <w:r w:rsidR="00FA12B1" w:rsidRPr="002F6C1D">
              <w:rPr>
                <w:rFonts w:ascii="Times New Roman" w:hAnsi="Times New Roman" w:cs="Times New Roman"/>
                <w:b/>
              </w:rPr>
              <w:t>’</w:t>
            </w:r>
            <w:r w:rsidRPr="002F6C1D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580" w:type="dxa"/>
          </w:tcPr>
          <w:p w:rsidR="007F17EB" w:rsidRPr="002F6C1D" w:rsidRDefault="00903D17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F6C1D">
              <w:rPr>
                <w:rFonts w:ascii="Times New Roman" w:hAnsi="Times New Roman" w:cs="Times New Roman"/>
                <w:b/>
              </w:rPr>
              <w:t>TOPIC</w:t>
            </w:r>
          </w:p>
        </w:tc>
      </w:tr>
      <w:tr w:rsidR="00FA12B1" w:rsidRPr="002F6C1D" w:rsidTr="004E760F">
        <w:tc>
          <w:tcPr>
            <w:tcW w:w="950" w:type="dxa"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1</w:t>
            </w:r>
          </w:p>
        </w:tc>
        <w:tc>
          <w:tcPr>
            <w:tcW w:w="1440" w:type="dxa"/>
            <w:vMerge w:val="restart"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F6C1D">
              <w:rPr>
                <w:rFonts w:ascii="Times New Roman" w:hAnsi="Times New Roman" w:cs="Times New Roman"/>
                <w:b/>
              </w:rPr>
              <w:t>1</w:t>
            </w:r>
          </w:p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FA12B1" w:rsidRPr="002F6C1D" w:rsidRDefault="00FA12B1" w:rsidP="002E07FB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Introduction to control systems</w:t>
            </w:r>
          </w:p>
        </w:tc>
      </w:tr>
      <w:tr w:rsidR="00FA12B1" w:rsidRPr="002F6C1D" w:rsidTr="004E760F">
        <w:tc>
          <w:tcPr>
            <w:tcW w:w="950" w:type="dxa"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2</w:t>
            </w:r>
          </w:p>
        </w:tc>
        <w:tc>
          <w:tcPr>
            <w:tcW w:w="1440" w:type="dxa"/>
            <w:vMerge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Open Loop &amp; Closed Loop systems, examples</w:t>
            </w:r>
          </w:p>
        </w:tc>
      </w:tr>
      <w:tr w:rsidR="00FA12B1" w:rsidRPr="002F6C1D" w:rsidTr="004E760F">
        <w:tc>
          <w:tcPr>
            <w:tcW w:w="950" w:type="dxa"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3</w:t>
            </w:r>
          </w:p>
        </w:tc>
        <w:tc>
          <w:tcPr>
            <w:tcW w:w="1440" w:type="dxa"/>
            <w:vMerge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Classification of control systems</w:t>
            </w:r>
          </w:p>
        </w:tc>
      </w:tr>
      <w:tr w:rsidR="00FA12B1" w:rsidRPr="002F6C1D" w:rsidTr="004E760F">
        <w:tc>
          <w:tcPr>
            <w:tcW w:w="950" w:type="dxa"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8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4</w:t>
            </w:r>
          </w:p>
        </w:tc>
        <w:tc>
          <w:tcPr>
            <w:tcW w:w="1440" w:type="dxa"/>
            <w:vMerge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Feed-back systems and their characteristics</w:t>
            </w:r>
          </w:p>
        </w:tc>
      </w:tr>
      <w:tr w:rsidR="00FA12B1" w:rsidRPr="002F6C1D" w:rsidTr="004E760F">
        <w:tc>
          <w:tcPr>
            <w:tcW w:w="950" w:type="dxa"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8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5</w:t>
            </w:r>
          </w:p>
        </w:tc>
        <w:tc>
          <w:tcPr>
            <w:tcW w:w="1440" w:type="dxa"/>
            <w:vMerge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Effects of feedback on control systems.</w:t>
            </w:r>
          </w:p>
        </w:tc>
      </w:tr>
      <w:tr w:rsidR="00FA12B1" w:rsidRPr="002F6C1D" w:rsidTr="004E760F">
        <w:tc>
          <w:tcPr>
            <w:tcW w:w="950" w:type="dxa"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8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6</w:t>
            </w:r>
          </w:p>
        </w:tc>
        <w:tc>
          <w:tcPr>
            <w:tcW w:w="1440" w:type="dxa"/>
            <w:vMerge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Impulse response and its transfer function</w:t>
            </w:r>
          </w:p>
        </w:tc>
      </w:tr>
      <w:tr w:rsidR="00FA12B1" w:rsidRPr="002F6C1D" w:rsidTr="004E760F">
        <w:tc>
          <w:tcPr>
            <w:tcW w:w="950" w:type="dxa"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8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7,8</w:t>
            </w:r>
          </w:p>
        </w:tc>
        <w:tc>
          <w:tcPr>
            <w:tcW w:w="1440" w:type="dxa"/>
            <w:vMerge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Translation mechanical systems</w:t>
            </w:r>
          </w:p>
        </w:tc>
      </w:tr>
      <w:tr w:rsidR="00FA12B1" w:rsidRPr="002F6C1D" w:rsidTr="004E760F">
        <w:tc>
          <w:tcPr>
            <w:tcW w:w="950" w:type="dxa"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8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9,10</w:t>
            </w:r>
          </w:p>
        </w:tc>
        <w:tc>
          <w:tcPr>
            <w:tcW w:w="1440" w:type="dxa"/>
            <w:vMerge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Rotational  mechanical systems</w:t>
            </w:r>
          </w:p>
        </w:tc>
      </w:tr>
      <w:tr w:rsidR="00FA12B1" w:rsidRPr="002F6C1D" w:rsidTr="004E760F">
        <w:tc>
          <w:tcPr>
            <w:tcW w:w="950" w:type="dxa"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8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11</w:t>
            </w:r>
          </w:p>
        </w:tc>
        <w:tc>
          <w:tcPr>
            <w:tcW w:w="1440" w:type="dxa"/>
            <w:vMerge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Block diagram representation of electrical systems</w:t>
            </w:r>
          </w:p>
        </w:tc>
      </w:tr>
      <w:tr w:rsidR="00FA12B1" w:rsidRPr="002F6C1D" w:rsidTr="004E760F">
        <w:tc>
          <w:tcPr>
            <w:tcW w:w="950" w:type="dxa"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8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12</w:t>
            </w:r>
          </w:p>
        </w:tc>
        <w:tc>
          <w:tcPr>
            <w:tcW w:w="1440" w:type="dxa"/>
            <w:vMerge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Problems on electrical systems to find transfer function</w:t>
            </w:r>
          </w:p>
        </w:tc>
      </w:tr>
      <w:tr w:rsidR="00FA12B1" w:rsidRPr="002F6C1D" w:rsidTr="004E760F">
        <w:tc>
          <w:tcPr>
            <w:tcW w:w="950" w:type="dxa"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8" w:type="dxa"/>
          </w:tcPr>
          <w:p w:rsidR="00FA12B1" w:rsidRPr="002F6C1D" w:rsidRDefault="00FA12B1" w:rsidP="009642C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13</w:t>
            </w:r>
          </w:p>
        </w:tc>
        <w:tc>
          <w:tcPr>
            <w:tcW w:w="1440" w:type="dxa"/>
            <w:vMerge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Steps to reduce the given block diagram</w:t>
            </w:r>
          </w:p>
        </w:tc>
      </w:tr>
      <w:tr w:rsidR="00FA12B1" w:rsidRPr="002F6C1D" w:rsidTr="004E760F">
        <w:tc>
          <w:tcPr>
            <w:tcW w:w="950" w:type="dxa"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8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14,15,16</w:t>
            </w:r>
          </w:p>
        </w:tc>
        <w:tc>
          <w:tcPr>
            <w:tcW w:w="1440" w:type="dxa"/>
            <w:vMerge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Problems on Block Diagram reduction technique</w:t>
            </w:r>
          </w:p>
        </w:tc>
      </w:tr>
      <w:tr w:rsidR="00FA12B1" w:rsidRPr="002F6C1D" w:rsidTr="004E760F">
        <w:tc>
          <w:tcPr>
            <w:tcW w:w="950" w:type="dxa"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38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17</w:t>
            </w:r>
          </w:p>
        </w:tc>
        <w:tc>
          <w:tcPr>
            <w:tcW w:w="1440" w:type="dxa"/>
            <w:vMerge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Mason’s Gain Formula</w:t>
            </w:r>
          </w:p>
        </w:tc>
      </w:tr>
      <w:tr w:rsidR="00FA12B1" w:rsidRPr="002F6C1D" w:rsidTr="004E760F">
        <w:tc>
          <w:tcPr>
            <w:tcW w:w="950" w:type="dxa"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8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18,19</w:t>
            </w:r>
          </w:p>
        </w:tc>
        <w:tc>
          <w:tcPr>
            <w:tcW w:w="1440" w:type="dxa"/>
            <w:vMerge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Problems to find T(s) using SFG</w:t>
            </w:r>
          </w:p>
        </w:tc>
      </w:tr>
      <w:tr w:rsidR="00FA12B1" w:rsidRPr="002F6C1D" w:rsidTr="004E760F">
        <w:tc>
          <w:tcPr>
            <w:tcW w:w="950" w:type="dxa"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8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20</w:t>
            </w:r>
          </w:p>
        </w:tc>
        <w:tc>
          <w:tcPr>
            <w:tcW w:w="1440" w:type="dxa"/>
            <w:vMerge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A12B1" w:rsidRPr="002F6C1D" w:rsidRDefault="00FA12B1" w:rsidP="009642C2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Transfer  function of DC servo motor</w:t>
            </w:r>
          </w:p>
        </w:tc>
      </w:tr>
      <w:tr w:rsidR="00FA12B1" w:rsidRPr="002F6C1D" w:rsidTr="004E760F">
        <w:tc>
          <w:tcPr>
            <w:tcW w:w="950" w:type="dxa"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38" w:type="dxa"/>
          </w:tcPr>
          <w:p w:rsidR="00FA12B1" w:rsidRPr="002F6C1D" w:rsidRDefault="00FA12B1" w:rsidP="002E07FB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21</w:t>
            </w:r>
          </w:p>
        </w:tc>
        <w:tc>
          <w:tcPr>
            <w:tcW w:w="1440" w:type="dxa"/>
            <w:vMerge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A12B1" w:rsidRPr="002F6C1D" w:rsidRDefault="00FA12B1" w:rsidP="0017309E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T(s) of Synchro for data transmission system</w:t>
            </w:r>
          </w:p>
        </w:tc>
      </w:tr>
      <w:tr w:rsidR="00FA12B1" w:rsidRPr="002F6C1D" w:rsidTr="000A1807">
        <w:trPr>
          <w:trHeight w:val="368"/>
        </w:trPr>
        <w:tc>
          <w:tcPr>
            <w:tcW w:w="950" w:type="dxa"/>
          </w:tcPr>
          <w:p w:rsidR="00FA12B1" w:rsidRPr="002F6C1D" w:rsidRDefault="00FA12B1" w:rsidP="009642C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38" w:type="dxa"/>
          </w:tcPr>
          <w:p w:rsidR="00FA12B1" w:rsidRPr="002F6C1D" w:rsidRDefault="00FA12B1" w:rsidP="002E07FB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22</w:t>
            </w:r>
          </w:p>
        </w:tc>
        <w:tc>
          <w:tcPr>
            <w:tcW w:w="1440" w:type="dxa"/>
            <w:vMerge/>
          </w:tcPr>
          <w:p w:rsidR="00FA12B1" w:rsidRPr="002F6C1D" w:rsidRDefault="00FA12B1" w:rsidP="002E07FB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A12B1" w:rsidRPr="002F6C1D" w:rsidRDefault="00FA12B1" w:rsidP="002E07FB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 xml:space="preserve">Transfer function of synchro for error detection and correction </w:t>
            </w:r>
          </w:p>
        </w:tc>
      </w:tr>
      <w:tr w:rsidR="0073340F" w:rsidRPr="002F6C1D" w:rsidTr="004E760F">
        <w:tc>
          <w:tcPr>
            <w:tcW w:w="950" w:type="dxa"/>
          </w:tcPr>
          <w:p w:rsidR="0073340F" w:rsidRPr="002F6C1D" w:rsidRDefault="0073340F" w:rsidP="00B4398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38" w:type="dxa"/>
          </w:tcPr>
          <w:p w:rsidR="0073340F" w:rsidRPr="002F6C1D" w:rsidRDefault="0073340F" w:rsidP="00B439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2</w:t>
            </w:r>
            <w:r w:rsidR="00F66F71" w:rsidRPr="002F6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vMerge w:val="restart"/>
          </w:tcPr>
          <w:p w:rsidR="0073340F" w:rsidRPr="002F6C1D" w:rsidRDefault="002F6C1D" w:rsidP="00B4398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2</w:t>
            </w:r>
          </w:p>
          <w:p w:rsidR="0073340F" w:rsidRPr="002F6C1D" w:rsidRDefault="0073340F" w:rsidP="00B4398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  <w:p w:rsidR="0073340F" w:rsidRPr="002F6C1D" w:rsidRDefault="0073340F" w:rsidP="00B4398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  <w:p w:rsidR="0073340F" w:rsidRPr="002F6C1D" w:rsidRDefault="0073340F" w:rsidP="00B4398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  <w:p w:rsidR="0073340F" w:rsidRPr="002F6C1D" w:rsidRDefault="0073340F" w:rsidP="00B4398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  <w:p w:rsidR="0073340F" w:rsidRPr="002F6C1D" w:rsidRDefault="00FA12B1" w:rsidP="0073340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F6C1D">
              <w:rPr>
                <w:rFonts w:ascii="Times New Roman" w:hAnsi="Times New Roman" w:cs="Times New Roman"/>
                <w:b/>
              </w:rPr>
              <w:t>2</w:t>
            </w:r>
          </w:p>
          <w:p w:rsidR="0073340F" w:rsidRPr="002F6C1D" w:rsidRDefault="0073340F" w:rsidP="00B4398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73340F" w:rsidRPr="002F6C1D" w:rsidRDefault="0073340F" w:rsidP="00B439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lastRenderedPageBreak/>
              <w:t>Time response ,Standard test signals</w:t>
            </w:r>
          </w:p>
        </w:tc>
      </w:tr>
      <w:tr w:rsidR="0073340F" w:rsidRPr="002F6C1D" w:rsidTr="004E760F">
        <w:tc>
          <w:tcPr>
            <w:tcW w:w="950" w:type="dxa"/>
          </w:tcPr>
          <w:p w:rsidR="0073340F" w:rsidRPr="002F6C1D" w:rsidRDefault="00F66F71" w:rsidP="00B4398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038" w:type="dxa"/>
          </w:tcPr>
          <w:p w:rsidR="0073340F" w:rsidRPr="002F6C1D" w:rsidRDefault="0073340F" w:rsidP="00B439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2</w:t>
            </w:r>
            <w:r w:rsidR="00F66F71" w:rsidRPr="002F6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vMerge/>
          </w:tcPr>
          <w:p w:rsidR="0073340F" w:rsidRPr="002F6C1D" w:rsidRDefault="0073340F" w:rsidP="00B4398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73340F" w:rsidRPr="002F6C1D" w:rsidRDefault="0073340F" w:rsidP="00B439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Time response of first order systems</w:t>
            </w:r>
          </w:p>
        </w:tc>
      </w:tr>
      <w:tr w:rsidR="0073340F" w:rsidRPr="002F6C1D" w:rsidTr="004E760F">
        <w:tc>
          <w:tcPr>
            <w:tcW w:w="950" w:type="dxa"/>
          </w:tcPr>
          <w:p w:rsidR="0073340F" w:rsidRPr="002F6C1D" w:rsidRDefault="00F66F71" w:rsidP="00B4398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038" w:type="dxa"/>
          </w:tcPr>
          <w:p w:rsidR="0073340F" w:rsidRPr="002F6C1D" w:rsidRDefault="0073340F" w:rsidP="00B439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2</w:t>
            </w:r>
            <w:r w:rsidR="00F66F71" w:rsidRPr="002F6C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vMerge/>
          </w:tcPr>
          <w:p w:rsidR="0073340F" w:rsidRPr="002F6C1D" w:rsidRDefault="0073340F" w:rsidP="00B4398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73340F" w:rsidRPr="002F6C1D" w:rsidRDefault="0073340F" w:rsidP="00B439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Time response of second order systems</w:t>
            </w:r>
          </w:p>
        </w:tc>
      </w:tr>
      <w:tr w:rsidR="0073340F" w:rsidRPr="002F6C1D" w:rsidTr="004E760F">
        <w:tc>
          <w:tcPr>
            <w:tcW w:w="950" w:type="dxa"/>
          </w:tcPr>
          <w:p w:rsidR="0073340F" w:rsidRPr="002F6C1D" w:rsidRDefault="00F66F71" w:rsidP="00B4398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38" w:type="dxa"/>
          </w:tcPr>
          <w:p w:rsidR="0073340F" w:rsidRPr="002F6C1D" w:rsidRDefault="0073340F" w:rsidP="00B439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2</w:t>
            </w:r>
            <w:r w:rsidR="00F66F71" w:rsidRPr="002F6C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vMerge/>
          </w:tcPr>
          <w:p w:rsidR="0073340F" w:rsidRPr="002F6C1D" w:rsidRDefault="0073340F" w:rsidP="00B4398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73340F" w:rsidRPr="002F6C1D" w:rsidRDefault="0073340F" w:rsidP="002E07FB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Characteristic equation, time domain specifications of second order systems</w:t>
            </w:r>
          </w:p>
        </w:tc>
      </w:tr>
      <w:tr w:rsidR="0073340F" w:rsidRPr="002F6C1D" w:rsidTr="004E760F">
        <w:tc>
          <w:tcPr>
            <w:tcW w:w="950" w:type="dxa"/>
          </w:tcPr>
          <w:p w:rsidR="0073340F" w:rsidRPr="002F6C1D" w:rsidRDefault="00F66F71" w:rsidP="00B4398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38" w:type="dxa"/>
          </w:tcPr>
          <w:p w:rsidR="0073340F" w:rsidRPr="002F6C1D" w:rsidRDefault="0073340F" w:rsidP="00B439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2</w:t>
            </w:r>
            <w:r w:rsidR="00F66F71" w:rsidRPr="002F6C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vMerge/>
          </w:tcPr>
          <w:p w:rsidR="0073340F" w:rsidRPr="002F6C1D" w:rsidRDefault="0073340F" w:rsidP="00B4398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73340F" w:rsidRPr="002F6C1D" w:rsidRDefault="0073340F" w:rsidP="00B439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Derivation of time domain specifications</w:t>
            </w:r>
          </w:p>
        </w:tc>
      </w:tr>
      <w:tr w:rsidR="0073340F" w:rsidRPr="002F6C1D" w:rsidTr="004E760F">
        <w:tc>
          <w:tcPr>
            <w:tcW w:w="950" w:type="dxa"/>
          </w:tcPr>
          <w:p w:rsidR="0073340F" w:rsidRPr="002F6C1D" w:rsidRDefault="00F66F71" w:rsidP="00B43989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38" w:type="dxa"/>
          </w:tcPr>
          <w:p w:rsidR="0073340F" w:rsidRPr="002F6C1D" w:rsidRDefault="0073340F" w:rsidP="00B439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2</w:t>
            </w:r>
            <w:r w:rsidR="00F66F71" w:rsidRPr="002F6C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vMerge/>
          </w:tcPr>
          <w:p w:rsidR="0073340F" w:rsidRPr="002F6C1D" w:rsidRDefault="0073340F" w:rsidP="00B4398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73340F" w:rsidRPr="002F6C1D" w:rsidRDefault="0073340F" w:rsidP="00B43989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Problems to find the time domain specifications</w:t>
            </w:r>
          </w:p>
        </w:tc>
      </w:tr>
      <w:tr w:rsidR="0073340F" w:rsidRPr="002F6C1D" w:rsidTr="004E760F">
        <w:tc>
          <w:tcPr>
            <w:tcW w:w="950" w:type="dxa"/>
          </w:tcPr>
          <w:p w:rsidR="0073340F" w:rsidRPr="002F6C1D" w:rsidRDefault="00F66F71" w:rsidP="003D3BA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38" w:type="dxa"/>
          </w:tcPr>
          <w:p w:rsidR="0073340F" w:rsidRPr="002F6C1D" w:rsidRDefault="0073340F" w:rsidP="0073340F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2</w:t>
            </w:r>
            <w:r w:rsidR="00F66F71" w:rsidRPr="002F6C1D">
              <w:rPr>
                <w:rFonts w:ascii="Times New Roman" w:hAnsi="Times New Roman" w:cs="Times New Roman"/>
              </w:rPr>
              <w:t>9</w:t>
            </w:r>
            <w:r w:rsidRPr="002F6C1D">
              <w:rPr>
                <w:rFonts w:ascii="Times New Roman" w:hAnsi="Times New Roman" w:cs="Times New Roman"/>
              </w:rPr>
              <w:t>,</w:t>
            </w:r>
            <w:r w:rsidR="00F66F71" w:rsidRPr="002F6C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vMerge/>
          </w:tcPr>
          <w:p w:rsidR="0073340F" w:rsidRPr="002F6C1D" w:rsidRDefault="0073340F" w:rsidP="0073340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73340F" w:rsidRPr="002F6C1D" w:rsidRDefault="0073340F" w:rsidP="0073340F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Steady-state response, errors and error constants</w:t>
            </w:r>
          </w:p>
          <w:p w:rsidR="0073340F" w:rsidRPr="002F6C1D" w:rsidRDefault="0073340F" w:rsidP="0073340F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and problems</w:t>
            </w:r>
          </w:p>
        </w:tc>
      </w:tr>
      <w:tr w:rsidR="0073340F" w:rsidRPr="002F6C1D" w:rsidTr="004E760F">
        <w:trPr>
          <w:trHeight w:val="64"/>
        </w:trPr>
        <w:tc>
          <w:tcPr>
            <w:tcW w:w="950" w:type="dxa"/>
          </w:tcPr>
          <w:p w:rsidR="0073340F" w:rsidRPr="002F6C1D" w:rsidRDefault="00F66F71" w:rsidP="003D3BA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8" w:type="dxa"/>
          </w:tcPr>
          <w:p w:rsidR="0073340F" w:rsidRPr="002F6C1D" w:rsidRDefault="00F66F71" w:rsidP="0073340F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31</w:t>
            </w:r>
            <w:r w:rsidR="0073340F" w:rsidRPr="002F6C1D">
              <w:rPr>
                <w:rFonts w:ascii="Times New Roman" w:hAnsi="Times New Roman" w:cs="Times New Roman"/>
              </w:rPr>
              <w:t>,3</w:t>
            </w:r>
            <w:r w:rsidRPr="002F6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vMerge/>
          </w:tcPr>
          <w:p w:rsidR="0073340F" w:rsidRPr="002F6C1D" w:rsidRDefault="0073340F" w:rsidP="0073340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73340F" w:rsidRPr="002F6C1D" w:rsidRDefault="0073340F" w:rsidP="0073340F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Effects of PD,PI,PID Controllers</w:t>
            </w:r>
          </w:p>
        </w:tc>
      </w:tr>
      <w:tr w:rsidR="00F66F71" w:rsidRPr="002F6C1D" w:rsidTr="004E760F">
        <w:tc>
          <w:tcPr>
            <w:tcW w:w="950" w:type="dxa"/>
          </w:tcPr>
          <w:p w:rsidR="00F66F71" w:rsidRPr="002F6C1D" w:rsidRDefault="00F66F71" w:rsidP="003D3BA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38" w:type="dxa"/>
          </w:tcPr>
          <w:p w:rsidR="00F66F71" w:rsidRPr="002F6C1D" w:rsidRDefault="00F66F71" w:rsidP="0073340F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33</w:t>
            </w:r>
          </w:p>
        </w:tc>
        <w:tc>
          <w:tcPr>
            <w:tcW w:w="1440" w:type="dxa"/>
            <w:vMerge w:val="restart"/>
          </w:tcPr>
          <w:p w:rsidR="00F66F71" w:rsidRPr="002F6C1D" w:rsidRDefault="00F66F71" w:rsidP="0073340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  <w:p w:rsidR="00F66F71" w:rsidRPr="002F6C1D" w:rsidRDefault="00F66F71" w:rsidP="0073340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  <w:p w:rsidR="00F66F71" w:rsidRPr="002F6C1D" w:rsidRDefault="00F66F71" w:rsidP="0073340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  <w:p w:rsidR="00F66F71" w:rsidRPr="002F6C1D" w:rsidRDefault="00F66F71" w:rsidP="0073340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  <w:p w:rsidR="00F66F71" w:rsidRPr="002F6C1D" w:rsidRDefault="00FA12B1" w:rsidP="00F66F71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F6C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80" w:type="dxa"/>
          </w:tcPr>
          <w:p w:rsidR="00F66F71" w:rsidRPr="002F6C1D" w:rsidRDefault="00F66F71" w:rsidP="0073340F">
            <w:pPr>
              <w:spacing w:before="120"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Concept of stability, Routh Stability criterion</w:t>
            </w:r>
          </w:p>
        </w:tc>
      </w:tr>
      <w:tr w:rsidR="00F66F71" w:rsidRPr="002F6C1D" w:rsidTr="004E760F">
        <w:tc>
          <w:tcPr>
            <w:tcW w:w="950" w:type="dxa"/>
          </w:tcPr>
          <w:p w:rsidR="00F66F71" w:rsidRPr="002F6C1D" w:rsidRDefault="00F66F71" w:rsidP="003D3BA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38" w:type="dxa"/>
          </w:tcPr>
          <w:p w:rsidR="00F66F71" w:rsidRPr="002F6C1D" w:rsidRDefault="00F66F71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34</w:t>
            </w:r>
          </w:p>
        </w:tc>
        <w:tc>
          <w:tcPr>
            <w:tcW w:w="1440" w:type="dxa"/>
            <w:vMerge/>
          </w:tcPr>
          <w:p w:rsidR="00F66F71" w:rsidRPr="002F6C1D" w:rsidRDefault="00F66F71" w:rsidP="003D3BA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66F71" w:rsidRPr="002F6C1D" w:rsidRDefault="00F66F71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Limitations of Routh stability criterion and problems on that.</w:t>
            </w:r>
          </w:p>
        </w:tc>
      </w:tr>
      <w:tr w:rsidR="00F66F71" w:rsidRPr="002F6C1D" w:rsidTr="004E760F">
        <w:tc>
          <w:tcPr>
            <w:tcW w:w="950" w:type="dxa"/>
          </w:tcPr>
          <w:p w:rsidR="00F66F71" w:rsidRPr="002F6C1D" w:rsidRDefault="00F66F71" w:rsidP="003D3BA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38" w:type="dxa"/>
          </w:tcPr>
          <w:p w:rsidR="00F66F71" w:rsidRPr="002F6C1D" w:rsidRDefault="00F66F71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35</w:t>
            </w:r>
          </w:p>
        </w:tc>
        <w:tc>
          <w:tcPr>
            <w:tcW w:w="1440" w:type="dxa"/>
            <w:vMerge/>
          </w:tcPr>
          <w:p w:rsidR="00F66F71" w:rsidRPr="002F6C1D" w:rsidRDefault="00F66F71" w:rsidP="003D3BA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66F71" w:rsidRPr="002F6C1D" w:rsidRDefault="00F66F71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Root Locus concept, magnitude and angle criterion.</w:t>
            </w:r>
          </w:p>
        </w:tc>
      </w:tr>
      <w:tr w:rsidR="00F66F71" w:rsidRPr="002F6C1D" w:rsidTr="004E760F">
        <w:tc>
          <w:tcPr>
            <w:tcW w:w="950" w:type="dxa"/>
          </w:tcPr>
          <w:p w:rsidR="00F66F71" w:rsidRPr="002F6C1D" w:rsidRDefault="00F66F71" w:rsidP="003D3BA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38" w:type="dxa"/>
          </w:tcPr>
          <w:p w:rsidR="00F66F71" w:rsidRPr="002F6C1D" w:rsidRDefault="00F66F71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36</w:t>
            </w:r>
          </w:p>
        </w:tc>
        <w:tc>
          <w:tcPr>
            <w:tcW w:w="1440" w:type="dxa"/>
            <w:vMerge/>
          </w:tcPr>
          <w:p w:rsidR="00F66F71" w:rsidRPr="002F6C1D" w:rsidRDefault="00F66F71" w:rsidP="003D3BA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66F71" w:rsidRPr="002F6C1D" w:rsidRDefault="00F66F71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Steps to solve the problem by root locus</w:t>
            </w:r>
          </w:p>
        </w:tc>
      </w:tr>
      <w:tr w:rsidR="00F66F71" w:rsidRPr="002F6C1D" w:rsidTr="004E760F">
        <w:tc>
          <w:tcPr>
            <w:tcW w:w="950" w:type="dxa"/>
          </w:tcPr>
          <w:p w:rsidR="00F66F71" w:rsidRPr="002F6C1D" w:rsidRDefault="00F66F71" w:rsidP="003D3BA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8" w:type="dxa"/>
          </w:tcPr>
          <w:p w:rsidR="00F66F71" w:rsidRPr="002F6C1D" w:rsidRDefault="00F66F71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37,38,39</w:t>
            </w:r>
          </w:p>
        </w:tc>
        <w:tc>
          <w:tcPr>
            <w:tcW w:w="1440" w:type="dxa"/>
            <w:vMerge/>
          </w:tcPr>
          <w:p w:rsidR="00F66F71" w:rsidRPr="002F6C1D" w:rsidRDefault="00F66F71" w:rsidP="003D3BA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66F71" w:rsidRPr="002F6C1D" w:rsidRDefault="00F66F71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Problems on root locus</w:t>
            </w:r>
          </w:p>
        </w:tc>
      </w:tr>
      <w:tr w:rsidR="00F66F71" w:rsidRPr="002F6C1D" w:rsidTr="004E760F">
        <w:tc>
          <w:tcPr>
            <w:tcW w:w="950" w:type="dxa"/>
          </w:tcPr>
          <w:p w:rsidR="00F66F71" w:rsidRPr="002F6C1D" w:rsidRDefault="00F66F71" w:rsidP="003D3BA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38" w:type="dxa"/>
          </w:tcPr>
          <w:p w:rsidR="00F66F71" w:rsidRPr="002F6C1D" w:rsidRDefault="00F66F71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40</w:t>
            </w:r>
          </w:p>
        </w:tc>
        <w:tc>
          <w:tcPr>
            <w:tcW w:w="1440" w:type="dxa"/>
            <w:vMerge/>
          </w:tcPr>
          <w:p w:rsidR="00F66F71" w:rsidRPr="002F6C1D" w:rsidRDefault="00F66F71" w:rsidP="003D3BA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66F71" w:rsidRPr="002F6C1D" w:rsidRDefault="00F66F71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Effects of adding poles and zeros to root locus</w:t>
            </w:r>
          </w:p>
        </w:tc>
      </w:tr>
      <w:tr w:rsidR="00F66F71" w:rsidRPr="002F6C1D" w:rsidTr="004E760F">
        <w:tc>
          <w:tcPr>
            <w:tcW w:w="950" w:type="dxa"/>
          </w:tcPr>
          <w:p w:rsidR="00F66F71" w:rsidRPr="002F6C1D" w:rsidRDefault="00F66F71" w:rsidP="003D3BA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38" w:type="dxa"/>
          </w:tcPr>
          <w:p w:rsidR="00F66F71" w:rsidRPr="002F6C1D" w:rsidRDefault="00F66F71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41</w:t>
            </w:r>
          </w:p>
        </w:tc>
        <w:tc>
          <w:tcPr>
            <w:tcW w:w="1440" w:type="dxa"/>
            <w:vMerge/>
          </w:tcPr>
          <w:p w:rsidR="00F66F71" w:rsidRPr="002F6C1D" w:rsidRDefault="00F66F71" w:rsidP="003D3BA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66F71" w:rsidRPr="002F6C1D" w:rsidRDefault="00F66F71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Advantages &amp; Limitations of R.L, Dominant roots, Cancellation of poles of G(s) with zeros of  H(s)</w:t>
            </w:r>
          </w:p>
        </w:tc>
      </w:tr>
      <w:tr w:rsidR="00FA12B1" w:rsidRPr="002F6C1D" w:rsidTr="004E760F">
        <w:tc>
          <w:tcPr>
            <w:tcW w:w="950" w:type="dxa"/>
          </w:tcPr>
          <w:p w:rsidR="00FA12B1" w:rsidRPr="002F6C1D" w:rsidRDefault="00FA12B1" w:rsidP="003D3BA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38" w:type="dxa"/>
          </w:tcPr>
          <w:p w:rsidR="00FA12B1" w:rsidRPr="002F6C1D" w:rsidRDefault="00FA12B1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42,43</w:t>
            </w:r>
          </w:p>
        </w:tc>
        <w:tc>
          <w:tcPr>
            <w:tcW w:w="1440" w:type="dxa"/>
            <w:vMerge w:val="restart"/>
          </w:tcPr>
          <w:p w:rsidR="00FA12B1" w:rsidRPr="002F6C1D" w:rsidRDefault="00FA12B1" w:rsidP="003D3BA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FA12B1" w:rsidRPr="002F6C1D" w:rsidRDefault="00FA12B1" w:rsidP="003D3BA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FA12B1" w:rsidRPr="002F6C1D" w:rsidRDefault="00FA12B1" w:rsidP="001C4B9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FA12B1" w:rsidRPr="002F6C1D" w:rsidRDefault="00FA12B1" w:rsidP="001C4B9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F6C1D">
              <w:rPr>
                <w:rFonts w:ascii="Times New Roman" w:hAnsi="Times New Roman" w:cs="Times New Roman"/>
                <w:b/>
              </w:rPr>
              <w:t>4</w:t>
            </w:r>
          </w:p>
          <w:p w:rsidR="00FA12B1" w:rsidRPr="002F6C1D" w:rsidRDefault="00FA12B1" w:rsidP="001C4B9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A12B1" w:rsidRPr="002F6C1D" w:rsidRDefault="00FA12B1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Frequency response Analysis, correlation between frequency and time response analysis</w:t>
            </w:r>
          </w:p>
        </w:tc>
      </w:tr>
      <w:tr w:rsidR="00FA12B1" w:rsidRPr="002F6C1D" w:rsidTr="004E760F">
        <w:tc>
          <w:tcPr>
            <w:tcW w:w="950" w:type="dxa"/>
          </w:tcPr>
          <w:p w:rsidR="00FA12B1" w:rsidRPr="002F6C1D" w:rsidRDefault="00FA12B1" w:rsidP="003D3BA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38" w:type="dxa"/>
          </w:tcPr>
          <w:p w:rsidR="00FA12B1" w:rsidRPr="002F6C1D" w:rsidRDefault="00FA12B1" w:rsidP="00FA12B1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44,45</w:t>
            </w:r>
          </w:p>
        </w:tc>
        <w:tc>
          <w:tcPr>
            <w:tcW w:w="1440" w:type="dxa"/>
            <w:vMerge/>
          </w:tcPr>
          <w:p w:rsidR="00FA12B1" w:rsidRPr="002F6C1D" w:rsidRDefault="00FA12B1" w:rsidP="001C4B9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A12B1" w:rsidRPr="002F6C1D" w:rsidRDefault="00FA12B1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Bode plot concept</w:t>
            </w:r>
          </w:p>
        </w:tc>
      </w:tr>
      <w:tr w:rsidR="00FA12B1" w:rsidRPr="002F6C1D" w:rsidTr="004E760F">
        <w:tc>
          <w:tcPr>
            <w:tcW w:w="950" w:type="dxa"/>
          </w:tcPr>
          <w:p w:rsidR="00FA12B1" w:rsidRPr="002F6C1D" w:rsidRDefault="00FA12B1" w:rsidP="003D3BA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38" w:type="dxa"/>
          </w:tcPr>
          <w:p w:rsidR="00FA12B1" w:rsidRPr="002F6C1D" w:rsidRDefault="00FA12B1" w:rsidP="00FA12B1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46,47,48</w:t>
            </w:r>
          </w:p>
        </w:tc>
        <w:tc>
          <w:tcPr>
            <w:tcW w:w="1440" w:type="dxa"/>
            <w:vMerge/>
          </w:tcPr>
          <w:p w:rsidR="00FA12B1" w:rsidRPr="002F6C1D" w:rsidRDefault="00FA12B1" w:rsidP="001C4B9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A12B1" w:rsidRPr="002F6C1D" w:rsidRDefault="00FA12B1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Problems on Bode plot</w:t>
            </w:r>
          </w:p>
        </w:tc>
      </w:tr>
      <w:tr w:rsidR="00FA12B1" w:rsidRPr="002F6C1D" w:rsidTr="004E760F">
        <w:tc>
          <w:tcPr>
            <w:tcW w:w="950" w:type="dxa"/>
          </w:tcPr>
          <w:p w:rsidR="00FA12B1" w:rsidRPr="002F6C1D" w:rsidRDefault="00FA12B1" w:rsidP="003D3BA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38" w:type="dxa"/>
          </w:tcPr>
          <w:p w:rsidR="00FA12B1" w:rsidRPr="002F6C1D" w:rsidRDefault="00FA12B1" w:rsidP="00FA12B1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49,50,51</w:t>
            </w:r>
          </w:p>
        </w:tc>
        <w:tc>
          <w:tcPr>
            <w:tcW w:w="1440" w:type="dxa"/>
            <w:vMerge/>
          </w:tcPr>
          <w:p w:rsidR="00FA12B1" w:rsidRPr="002F6C1D" w:rsidRDefault="00FA12B1" w:rsidP="001C4B9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A12B1" w:rsidRPr="002F6C1D" w:rsidRDefault="00FA12B1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Polar plot and problems</w:t>
            </w:r>
          </w:p>
        </w:tc>
      </w:tr>
      <w:tr w:rsidR="00FA12B1" w:rsidRPr="002F6C1D" w:rsidTr="004E760F">
        <w:tc>
          <w:tcPr>
            <w:tcW w:w="950" w:type="dxa"/>
          </w:tcPr>
          <w:p w:rsidR="00FA12B1" w:rsidRPr="002F6C1D" w:rsidRDefault="00FA12B1" w:rsidP="003D3BA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38" w:type="dxa"/>
          </w:tcPr>
          <w:p w:rsidR="00FA12B1" w:rsidRPr="002F6C1D" w:rsidRDefault="00FA12B1" w:rsidP="00FA12B1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52,53,54</w:t>
            </w:r>
          </w:p>
        </w:tc>
        <w:tc>
          <w:tcPr>
            <w:tcW w:w="1440" w:type="dxa"/>
            <w:vMerge/>
          </w:tcPr>
          <w:p w:rsidR="00FA12B1" w:rsidRPr="002F6C1D" w:rsidRDefault="00FA12B1" w:rsidP="003D3BA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FA12B1" w:rsidRPr="002F6C1D" w:rsidRDefault="00FA12B1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Nyquist plot-stability criterion and problems</w:t>
            </w:r>
          </w:p>
        </w:tc>
      </w:tr>
      <w:tr w:rsidR="000A1807" w:rsidRPr="002F6C1D" w:rsidTr="004E760F">
        <w:tc>
          <w:tcPr>
            <w:tcW w:w="950" w:type="dxa"/>
          </w:tcPr>
          <w:p w:rsidR="000A1807" w:rsidRPr="002F6C1D" w:rsidRDefault="000A1807" w:rsidP="003D3BA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38" w:type="dxa"/>
          </w:tcPr>
          <w:p w:rsidR="000A1807" w:rsidRPr="002F6C1D" w:rsidRDefault="000A1807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5</w:t>
            </w:r>
            <w:r w:rsidR="00FA12B1" w:rsidRPr="002F6C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vMerge w:val="restart"/>
          </w:tcPr>
          <w:p w:rsidR="000A1807" w:rsidRPr="002F6C1D" w:rsidRDefault="000A1807" w:rsidP="003D3BA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0A1807" w:rsidRPr="002F6C1D" w:rsidRDefault="00FA12B1" w:rsidP="001C4B9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F6C1D">
              <w:rPr>
                <w:rFonts w:ascii="Times New Roman" w:hAnsi="Times New Roman" w:cs="Times New Roman"/>
                <w:b/>
              </w:rPr>
              <w:t>5</w:t>
            </w:r>
          </w:p>
          <w:p w:rsidR="000A1807" w:rsidRPr="002F6C1D" w:rsidRDefault="000A1807" w:rsidP="001C4B9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0A1807" w:rsidRPr="002F6C1D" w:rsidRDefault="000A1807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Compensator-</w:t>
            </w:r>
            <w:r w:rsidR="0068609F" w:rsidRPr="002F6C1D">
              <w:rPr>
                <w:rFonts w:ascii="Times New Roman" w:hAnsi="Times New Roman" w:cs="Times New Roman"/>
              </w:rPr>
              <w:t>classification</w:t>
            </w:r>
          </w:p>
        </w:tc>
      </w:tr>
      <w:tr w:rsidR="000A1807" w:rsidRPr="002F6C1D" w:rsidTr="004E760F">
        <w:tc>
          <w:tcPr>
            <w:tcW w:w="950" w:type="dxa"/>
          </w:tcPr>
          <w:p w:rsidR="000A1807" w:rsidRPr="002F6C1D" w:rsidRDefault="000A1807" w:rsidP="003D3BA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38" w:type="dxa"/>
          </w:tcPr>
          <w:p w:rsidR="000A1807" w:rsidRPr="002F6C1D" w:rsidRDefault="000A1807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5</w:t>
            </w:r>
            <w:r w:rsidR="00FA12B1" w:rsidRPr="002F6C1D">
              <w:rPr>
                <w:rFonts w:ascii="Times New Roman" w:hAnsi="Times New Roman" w:cs="Times New Roman"/>
              </w:rPr>
              <w:t>6,57</w:t>
            </w:r>
          </w:p>
        </w:tc>
        <w:tc>
          <w:tcPr>
            <w:tcW w:w="1440" w:type="dxa"/>
            <w:vMerge/>
          </w:tcPr>
          <w:p w:rsidR="000A1807" w:rsidRPr="002F6C1D" w:rsidRDefault="000A1807" w:rsidP="001C4B9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0A1807" w:rsidRPr="002F6C1D" w:rsidRDefault="000A1807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Lead compensator,</w:t>
            </w:r>
            <w:r w:rsidR="00FA12B1" w:rsidRPr="002F6C1D">
              <w:rPr>
                <w:rFonts w:ascii="Times New Roman" w:hAnsi="Times New Roman" w:cs="Times New Roman"/>
              </w:rPr>
              <w:t xml:space="preserve"> </w:t>
            </w:r>
            <w:r w:rsidRPr="002F6C1D">
              <w:rPr>
                <w:rFonts w:ascii="Times New Roman" w:hAnsi="Times New Roman" w:cs="Times New Roman"/>
              </w:rPr>
              <w:t>Lag compensator</w:t>
            </w:r>
          </w:p>
        </w:tc>
      </w:tr>
      <w:tr w:rsidR="000A1807" w:rsidRPr="002F6C1D" w:rsidTr="004E760F">
        <w:tc>
          <w:tcPr>
            <w:tcW w:w="950" w:type="dxa"/>
          </w:tcPr>
          <w:p w:rsidR="000A1807" w:rsidRPr="002F6C1D" w:rsidRDefault="000A1807" w:rsidP="003D3BA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8" w:type="dxa"/>
          </w:tcPr>
          <w:p w:rsidR="000A1807" w:rsidRPr="002F6C1D" w:rsidRDefault="000A1807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5</w:t>
            </w:r>
            <w:r w:rsidR="00FA12B1" w:rsidRPr="002F6C1D">
              <w:rPr>
                <w:rFonts w:ascii="Times New Roman" w:hAnsi="Times New Roman" w:cs="Times New Roman"/>
              </w:rPr>
              <w:t>8,59</w:t>
            </w:r>
          </w:p>
        </w:tc>
        <w:tc>
          <w:tcPr>
            <w:tcW w:w="1440" w:type="dxa"/>
            <w:vMerge/>
          </w:tcPr>
          <w:p w:rsidR="000A1807" w:rsidRPr="002F6C1D" w:rsidRDefault="000A1807" w:rsidP="001C4B9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0A1807" w:rsidRPr="002F6C1D" w:rsidRDefault="000A1807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Lag-lead compensator</w:t>
            </w:r>
          </w:p>
        </w:tc>
      </w:tr>
      <w:tr w:rsidR="000A1807" w:rsidRPr="002F6C1D" w:rsidTr="004E760F">
        <w:tc>
          <w:tcPr>
            <w:tcW w:w="950" w:type="dxa"/>
          </w:tcPr>
          <w:p w:rsidR="000A1807" w:rsidRPr="002F6C1D" w:rsidRDefault="000A1807" w:rsidP="003D3BA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38" w:type="dxa"/>
          </w:tcPr>
          <w:p w:rsidR="000A1807" w:rsidRPr="002F6C1D" w:rsidRDefault="000A1807" w:rsidP="00FA12B1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 xml:space="preserve">Lecture </w:t>
            </w:r>
            <w:r w:rsidR="00FA12B1" w:rsidRPr="002F6C1D">
              <w:rPr>
                <w:rFonts w:ascii="Times New Roman" w:hAnsi="Times New Roman" w:cs="Times New Roman"/>
              </w:rPr>
              <w:t>60,61,62</w:t>
            </w:r>
          </w:p>
        </w:tc>
        <w:tc>
          <w:tcPr>
            <w:tcW w:w="1440" w:type="dxa"/>
            <w:vMerge/>
          </w:tcPr>
          <w:p w:rsidR="000A1807" w:rsidRPr="002F6C1D" w:rsidRDefault="000A1807" w:rsidP="001C4B96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0A1807" w:rsidRPr="002F6C1D" w:rsidRDefault="000A1807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Problems on compensators</w:t>
            </w:r>
          </w:p>
        </w:tc>
      </w:tr>
      <w:tr w:rsidR="001C4B96" w:rsidRPr="002F6C1D" w:rsidTr="004E760F">
        <w:tc>
          <w:tcPr>
            <w:tcW w:w="950" w:type="dxa"/>
          </w:tcPr>
          <w:p w:rsidR="001C4B96" w:rsidRPr="002F6C1D" w:rsidRDefault="001C4B96" w:rsidP="003D3BA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38" w:type="dxa"/>
          </w:tcPr>
          <w:p w:rsidR="001C4B96" w:rsidRPr="002F6C1D" w:rsidRDefault="001C4B96" w:rsidP="001C4B96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 xml:space="preserve">Lecture </w:t>
            </w:r>
            <w:r w:rsidR="00FA12B1" w:rsidRPr="002F6C1D">
              <w:rPr>
                <w:rFonts w:ascii="Times New Roman" w:hAnsi="Times New Roman" w:cs="Times New Roman"/>
              </w:rPr>
              <w:t>63,64</w:t>
            </w:r>
          </w:p>
        </w:tc>
        <w:tc>
          <w:tcPr>
            <w:tcW w:w="1440" w:type="dxa"/>
            <w:vMerge w:val="restart"/>
          </w:tcPr>
          <w:p w:rsidR="001C4B96" w:rsidRPr="002F6C1D" w:rsidRDefault="001C4B96" w:rsidP="00FA12B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FA12B1" w:rsidRPr="002F6C1D" w:rsidRDefault="00FA12B1" w:rsidP="00FA12B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  <w:p w:rsidR="001C4B96" w:rsidRPr="002F6C1D" w:rsidRDefault="00FA12B1" w:rsidP="00FA12B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F6C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80" w:type="dxa"/>
          </w:tcPr>
          <w:p w:rsidR="001C4B96" w:rsidRPr="002F6C1D" w:rsidRDefault="001C4B96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Concept of state, state variable and state model</w:t>
            </w:r>
          </w:p>
        </w:tc>
      </w:tr>
      <w:tr w:rsidR="001C4B96" w:rsidRPr="002F6C1D" w:rsidTr="004E760F">
        <w:tc>
          <w:tcPr>
            <w:tcW w:w="950" w:type="dxa"/>
          </w:tcPr>
          <w:p w:rsidR="001C4B96" w:rsidRPr="002F6C1D" w:rsidRDefault="001C4B96" w:rsidP="003D3BA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38" w:type="dxa"/>
          </w:tcPr>
          <w:p w:rsidR="001C4B96" w:rsidRPr="002F6C1D" w:rsidRDefault="001C4B96" w:rsidP="00FA12B1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6</w:t>
            </w:r>
            <w:r w:rsidR="00FA12B1" w:rsidRPr="002F6C1D">
              <w:rPr>
                <w:rFonts w:ascii="Times New Roman" w:hAnsi="Times New Roman" w:cs="Times New Roman"/>
              </w:rPr>
              <w:t>5</w:t>
            </w:r>
            <w:r w:rsidRPr="002F6C1D">
              <w:rPr>
                <w:rFonts w:ascii="Times New Roman" w:hAnsi="Times New Roman" w:cs="Times New Roman"/>
              </w:rPr>
              <w:t>,6</w:t>
            </w:r>
            <w:r w:rsidR="00FA12B1" w:rsidRPr="002F6C1D"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1440" w:type="dxa"/>
            <w:vMerge/>
          </w:tcPr>
          <w:p w:rsidR="001C4B96" w:rsidRPr="002F6C1D" w:rsidRDefault="001C4B96" w:rsidP="003D3BA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1C4B96" w:rsidRPr="002F6C1D" w:rsidRDefault="001C4B96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Derivation of state model from block diagrams</w:t>
            </w:r>
          </w:p>
        </w:tc>
      </w:tr>
      <w:tr w:rsidR="001C4B96" w:rsidRPr="002F6C1D" w:rsidTr="004E760F">
        <w:tc>
          <w:tcPr>
            <w:tcW w:w="950" w:type="dxa"/>
          </w:tcPr>
          <w:p w:rsidR="001C4B96" w:rsidRPr="002F6C1D" w:rsidRDefault="001C4B96" w:rsidP="003D3BA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38" w:type="dxa"/>
          </w:tcPr>
          <w:p w:rsidR="001C4B96" w:rsidRPr="002F6C1D" w:rsidRDefault="001C4B96" w:rsidP="00FA12B1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Lecture 6</w:t>
            </w:r>
            <w:r w:rsidR="00FA12B1" w:rsidRPr="002F6C1D">
              <w:rPr>
                <w:rFonts w:ascii="Times New Roman" w:hAnsi="Times New Roman" w:cs="Times New Roman"/>
              </w:rPr>
              <w:t>8</w:t>
            </w:r>
            <w:r w:rsidRPr="002F6C1D">
              <w:rPr>
                <w:rFonts w:ascii="Times New Roman" w:hAnsi="Times New Roman" w:cs="Times New Roman"/>
              </w:rPr>
              <w:t>,6</w:t>
            </w:r>
            <w:r w:rsidR="00FA12B1" w:rsidRPr="002F6C1D"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1440" w:type="dxa"/>
            <w:vMerge/>
          </w:tcPr>
          <w:p w:rsidR="001C4B96" w:rsidRPr="002F6C1D" w:rsidRDefault="001C4B96" w:rsidP="003D3BA5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1C4B96" w:rsidRPr="002F6C1D" w:rsidRDefault="001C4B96" w:rsidP="003D3BA5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Solving the state equations</w:t>
            </w:r>
          </w:p>
        </w:tc>
      </w:tr>
      <w:tr w:rsidR="001C4B96" w:rsidRPr="002F6C1D" w:rsidTr="004E760F">
        <w:tc>
          <w:tcPr>
            <w:tcW w:w="950" w:type="dxa"/>
          </w:tcPr>
          <w:p w:rsidR="001C4B96" w:rsidRPr="002F6C1D" w:rsidRDefault="001C4B96" w:rsidP="009642C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38" w:type="dxa"/>
          </w:tcPr>
          <w:p w:rsidR="001C4B96" w:rsidRPr="002F6C1D" w:rsidRDefault="001C4B96" w:rsidP="00FA12B1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 xml:space="preserve">Lecture </w:t>
            </w:r>
            <w:r w:rsidR="00FA12B1" w:rsidRPr="002F6C1D">
              <w:rPr>
                <w:rFonts w:ascii="Times New Roman" w:hAnsi="Times New Roman" w:cs="Times New Roman"/>
              </w:rPr>
              <w:t>71,72</w:t>
            </w:r>
          </w:p>
        </w:tc>
        <w:tc>
          <w:tcPr>
            <w:tcW w:w="1440" w:type="dxa"/>
            <w:vMerge/>
          </w:tcPr>
          <w:p w:rsidR="001C4B96" w:rsidRPr="002F6C1D" w:rsidRDefault="001C4B96" w:rsidP="009642C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0" w:type="dxa"/>
          </w:tcPr>
          <w:p w:rsidR="001C4B96" w:rsidRPr="002F6C1D" w:rsidRDefault="001C4B96" w:rsidP="009642C2">
            <w:pPr>
              <w:spacing w:after="120"/>
              <w:rPr>
                <w:rFonts w:ascii="Times New Roman" w:hAnsi="Times New Roman" w:cs="Times New Roman"/>
              </w:rPr>
            </w:pPr>
            <w:r w:rsidRPr="002F6C1D">
              <w:rPr>
                <w:rFonts w:ascii="Times New Roman" w:hAnsi="Times New Roman" w:cs="Times New Roman"/>
              </w:rPr>
              <w:t>Concept of controllability and observability</w:t>
            </w:r>
          </w:p>
        </w:tc>
      </w:tr>
    </w:tbl>
    <w:p w:rsidR="00830B66" w:rsidRPr="00A64690" w:rsidRDefault="00830B66" w:rsidP="008148FA"/>
    <w:sectPr w:rsidR="00830B66" w:rsidRPr="00A64690" w:rsidSect="0071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0F" w:rsidRDefault="00BB3D0F" w:rsidP="00830B66">
      <w:pPr>
        <w:spacing w:after="0" w:line="240" w:lineRule="auto"/>
      </w:pPr>
      <w:r>
        <w:separator/>
      </w:r>
    </w:p>
  </w:endnote>
  <w:endnote w:type="continuationSeparator" w:id="1">
    <w:p w:rsidR="00BB3D0F" w:rsidRDefault="00BB3D0F" w:rsidP="0083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0F" w:rsidRDefault="00BB3D0F" w:rsidP="00830B66">
      <w:pPr>
        <w:spacing w:after="0" w:line="240" w:lineRule="auto"/>
      </w:pPr>
      <w:r>
        <w:separator/>
      </w:r>
    </w:p>
  </w:footnote>
  <w:footnote w:type="continuationSeparator" w:id="1">
    <w:p w:rsidR="00BB3D0F" w:rsidRDefault="00BB3D0F" w:rsidP="00830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0B66"/>
    <w:rsid w:val="000A1807"/>
    <w:rsid w:val="000B5D18"/>
    <w:rsid w:val="00156675"/>
    <w:rsid w:val="0017309E"/>
    <w:rsid w:val="001C4B96"/>
    <w:rsid w:val="002013AA"/>
    <w:rsid w:val="00240C50"/>
    <w:rsid w:val="002F6C1D"/>
    <w:rsid w:val="003D3BA5"/>
    <w:rsid w:val="003E558E"/>
    <w:rsid w:val="00477274"/>
    <w:rsid w:val="004E760F"/>
    <w:rsid w:val="004F6716"/>
    <w:rsid w:val="00571300"/>
    <w:rsid w:val="0059160C"/>
    <w:rsid w:val="005A4E47"/>
    <w:rsid w:val="0068609F"/>
    <w:rsid w:val="0071323A"/>
    <w:rsid w:val="007137BA"/>
    <w:rsid w:val="0073340F"/>
    <w:rsid w:val="00786789"/>
    <w:rsid w:val="007F17EB"/>
    <w:rsid w:val="008148FA"/>
    <w:rsid w:val="00830B66"/>
    <w:rsid w:val="00903D17"/>
    <w:rsid w:val="00963583"/>
    <w:rsid w:val="009642C2"/>
    <w:rsid w:val="00A510DC"/>
    <w:rsid w:val="00A64690"/>
    <w:rsid w:val="00B43989"/>
    <w:rsid w:val="00B80088"/>
    <w:rsid w:val="00B961C0"/>
    <w:rsid w:val="00BB3D0F"/>
    <w:rsid w:val="00E867F2"/>
    <w:rsid w:val="00F66F71"/>
    <w:rsid w:val="00FA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B66"/>
  </w:style>
  <w:style w:type="paragraph" w:styleId="Footer">
    <w:name w:val="footer"/>
    <w:basedOn w:val="Normal"/>
    <w:link w:val="FooterChar"/>
    <w:uiPriority w:val="99"/>
    <w:semiHidden/>
    <w:unhideWhenUsed/>
    <w:rsid w:val="0083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B66"/>
  </w:style>
  <w:style w:type="table" w:styleId="TableGrid">
    <w:name w:val="Table Grid"/>
    <w:basedOn w:val="TableNormal"/>
    <w:uiPriority w:val="59"/>
    <w:rsid w:val="007F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5752-9D14-44AF-AE80-79110647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ROOM7</cp:lastModifiedBy>
  <cp:revision>2</cp:revision>
  <dcterms:created xsi:type="dcterms:W3CDTF">2016-12-01T09:55:00Z</dcterms:created>
  <dcterms:modified xsi:type="dcterms:W3CDTF">2016-12-01T09:55:00Z</dcterms:modified>
</cp:coreProperties>
</file>